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0C46" w14:textId="77777777" w:rsidR="008B64E9" w:rsidRPr="00B82C49" w:rsidRDefault="00C11FB6" w:rsidP="00B82C49">
      <w:pPr>
        <w:spacing w:after="0" w:line="240" w:lineRule="auto"/>
        <w:rPr>
          <w:rFonts w:cstheme="minorHAnsi"/>
          <w:b/>
          <w:sz w:val="28"/>
          <w:szCs w:val="28"/>
        </w:rPr>
      </w:pPr>
      <w:r w:rsidRPr="00B82C49">
        <w:rPr>
          <w:rFonts w:cstheme="minorHAnsi"/>
          <w:b/>
          <w:sz w:val="28"/>
          <w:szCs w:val="28"/>
        </w:rPr>
        <w:t>Travel Guidelines for Per Diem Rates</w:t>
      </w:r>
    </w:p>
    <w:p w14:paraId="11E9B572" w14:textId="77777777" w:rsidR="008B64E9" w:rsidRPr="00B82C49" w:rsidRDefault="008B64E9" w:rsidP="00B82C49">
      <w:pPr>
        <w:spacing w:after="0" w:line="240" w:lineRule="auto"/>
        <w:rPr>
          <w:rFonts w:cstheme="minorHAnsi"/>
          <w:sz w:val="24"/>
          <w:szCs w:val="24"/>
        </w:rPr>
      </w:pPr>
    </w:p>
    <w:p w14:paraId="73312F46" w14:textId="77777777" w:rsidR="00642F09" w:rsidRDefault="008B64E9" w:rsidP="00B82C49">
      <w:pPr>
        <w:spacing w:after="0" w:line="240" w:lineRule="auto"/>
        <w:rPr>
          <w:rFonts w:cstheme="minorHAnsi"/>
          <w:sz w:val="24"/>
          <w:szCs w:val="24"/>
        </w:rPr>
      </w:pPr>
      <w:r w:rsidRPr="00B82C49">
        <w:rPr>
          <w:rFonts w:cstheme="minorHAnsi"/>
          <w:sz w:val="24"/>
          <w:szCs w:val="24"/>
        </w:rPr>
        <w:t xml:space="preserve">Wabash College </w:t>
      </w:r>
      <w:r w:rsidR="00C11FB6" w:rsidRPr="00B82C49">
        <w:rPr>
          <w:rFonts w:cstheme="minorHAnsi"/>
          <w:sz w:val="24"/>
          <w:szCs w:val="24"/>
        </w:rPr>
        <w:t xml:space="preserve">is </w:t>
      </w:r>
      <w:r w:rsidR="00A5100B" w:rsidRPr="00B82C49">
        <w:rPr>
          <w:rFonts w:cstheme="minorHAnsi"/>
          <w:sz w:val="24"/>
          <w:szCs w:val="24"/>
        </w:rPr>
        <w:t xml:space="preserve">expanding its </w:t>
      </w:r>
      <w:r w:rsidR="00C11FB6" w:rsidRPr="00B82C49">
        <w:rPr>
          <w:rFonts w:cstheme="minorHAnsi"/>
          <w:sz w:val="24"/>
          <w:szCs w:val="24"/>
        </w:rPr>
        <w:t>adopt</w:t>
      </w:r>
      <w:r w:rsidR="00A5100B" w:rsidRPr="00B82C49">
        <w:rPr>
          <w:rFonts w:cstheme="minorHAnsi"/>
          <w:sz w:val="24"/>
          <w:szCs w:val="24"/>
        </w:rPr>
        <w:t>ion of the</w:t>
      </w:r>
      <w:r w:rsidR="00C11FB6" w:rsidRPr="00B82C49">
        <w:rPr>
          <w:rFonts w:cstheme="minorHAnsi"/>
          <w:sz w:val="24"/>
          <w:szCs w:val="24"/>
        </w:rPr>
        <w:t xml:space="preserve"> use of federal per diem rates in lieu of actual expenses for</w:t>
      </w:r>
      <w:r w:rsidR="00615BD0" w:rsidRPr="00B82C49">
        <w:rPr>
          <w:rFonts w:cstheme="minorHAnsi"/>
          <w:sz w:val="24"/>
          <w:szCs w:val="24"/>
        </w:rPr>
        <w:t xml:space="preserve"> meals and incidental expenses incurred during</w:t>
      </w:r>
      <w:r w:rsidR="00C11FB6" w:rsidRPr="00B82C49">
        <w:rPr>
          <w:rFonts w:cstheme="minorHAnsi"/>
          <w:sz w:val="24"/>
          <w:szCs w:val="24"/>
        </w:rPr>
        <w:t xml:space="preserve"> business travel</w:t>
      </w:r>
      <w:r w:rsidRPr="00B82C49">
        <w:rPr>
          <w:rFonts w:cstheme="minorHAnsi"/>
          <w:sz w:val="24"/>
          <w:szCs w:val="24"/>
        </w:rPr>
        <w:t>.</w:t>
      </w:r>
      <w:r w:rsidR="00C11FB6" w:rsidRPr="00B82C49">
        <w:rPr>
          <w:rFonts w:cstheme="minorHAnsi"/>
          <w:sz w:val="24"/>
          <w:szCs w:val="24"/>
        </w:rPr>
        <w:t xml:space="preserve"> This change simplifies record keeping and tax reporting for employees and the College.</w:t>
      </w:r>
    </w:p>
    <w:p w14:paraId="41A36790" w14:textId="77777777" w:rsidR="00642F09" w:rsidRDefault="00642F09" w:rsidP="00B82C4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4FB9D5" w14:textId="40EF913B" w:rsidR="00C11FB6" w:rsidRPr="00B82C49" w:rsidRDefault="00C11FB6" w:rsidP="00B82C49">
      <w:pPr>
        <w:spacing w:after="0" w:line="240" w:lineRule="auto"/>
        <w:rPr>
          <w:rFonts w:cstheme="minorHAnsi"/>
          <w:b/>
          <w:sz w:val="24"/>
          <w:szCs w:val="24"/>
        </w:rPr>
      </w:pPr>
      <w:r w:rsidRPr="00B82C49">
        <w:rPr>
          <w:rFonts w:cstheme="minorHAnsi"/>
          <w:b/>
          <w:sz w:val="24"/>
          <w:szCs w:val="24"/>
        </w:rPr>
        <w:t>Per Diem Rates</w:t>
      </w:r>
    </w:p>
    <w:p w14:paraId="0A98D2BC" w14:textId="67DE2DCC" w:rsidR="00C11FB6" w:rsidRPr="00B82C49" w:rsidRDefault="00C11FB6" w:rsidP="00B82C49">
      <w:pPr>
        <w:spacing w:after="0" w:line="240" w:lineRule="auto"/>
        <w:rPr>
          <w:rFonts w:cstheme="minorHAnsi"/>
          <w:sz w:val="24"/>
          <w:szCs w:val="24"/>
        </w:rPr>
      </w:pPr>
      <w:r w:rsidRPr="00B82C49">
        <w:rPr>
          <w:rFonts w:cstheme="minorHAnsi"/>
          <w:sz w:val="24"/>
          <w:szCs w:val="24"/>
        </w:rPr>
        <w:t>Per diem rates are</w:t>
      </w:r>
      <w:r w:rsidR="00B34506" w:rsidRPr="00B82C49">
        <w:rPr>
          <w:rFonts w:cstheme="minorHAnsi"/>
          <w:sz w:val="24"/>
          <w:szCs w:val="24"/>
        </w:rPr>
        <w:t xml:space="preserve"> </w:t>
      </w:r>
      <w:r w:rsidRPr="00B82C49">
        <w:rPr>
          <w:rFonts w:cstheme="minorHAnsi"/>
          <w:sz w:val="24"/>
          <w:szCs w:val="24"/>
        </w:rPr>
        <w:t xml:space="preserve">daily </w:t>
      </w:r>
      <w:r w:rsidR="00C23608" w:rsidRPr="00B82C49">
        <w:rPr>
          <w:rFonts w:cstheme="minorHAnsi"/>
          <w:sz w:val="24"/>
          <w:szCs w:val="24"/>
        </w:rPr>
        <w:t xml:space="preserve">(24-hour) </w:t>
      </w:r>
      <w:r w:rsidRPr="00B82C49">
        <w:rPr>
          <w:rFonts w:cstheme="minorHAnsi"/>
          <w:sz w:val="24"/>
          <w:szCs w:val="24"/>
        </w:rPr>
        <w:t xml:space="preserve">rates calculated by </w:t>
      </w:r>
      <w:r w:rsidR="00B46216" w:rsidRPr="00B82C49">
        <w:rPr>
          <w:rFonts w:cstheme="minorHAnsi"/>
          <w:sz w:val="24"/>
          <w:szCs w:val="24"/>
        </w:rPr>
        <w:t>the federal government</w:t>
      </w:r>
      <w:r w:rsidR="00CC0771" w:rsidRPr="00B82C49">
        <w:rPr>
          <w:rFonts w:cstheme="minorHAnsi"/>
          <w:sz w:val="24"/>
          <w:szCs w:val="24"/>
        </w:rPr>
        <w:t xml:space="preserve"> </w:t>
      </w:r>
      <w:r w:rsidR="00C23608" w:rsidRPr="00B82C49">
        <w:rPr>
          <w:rFonts w:cstheme="minorHAnsi"/>
          <w:sz w:val="24"/>
          <w:szCs w:val="24"/>
        </w:rPr>
        <w:t>to</w:t>
      </w:r>
      <w:r w:rsidR="00CD06F4" w:rsidRPr="00B82C49">
        <w:rPr>
          <w:rFonts w:cstheme="minorHAnsi"/>
          <w:sz w:val="24"/>
          <w:szCs w:val="24"/>
        </w:rPr>
        <w:t xml:space="preserve"> </w:t>
      </w:r>
      <w:r w:rsidRPr="00B82C49">
        <w:rPr>
          <w:rFonts w:cstheme="minorHAnsi"/>
          <w:sz w:val="24"/>
          <w:szCs w:val="24"/>
        </w:rPr>
        <w:t>provide</w:t>
      </w:r>
      <w:r w:rsidR="00B34506" w:rsidRPr="00B82C49">
        <w:rPr>
          <w:rFonts w:cstheme="minorHAnsi"/>
          <w:sz w:val="24"/>
          <w:szCs w:val="24"/>
        </w:rPr>
        <w:t xml:space="preserve"> </w:t>
      </w:r>
      <w:r w:rsidRPr="00B82C49">
        <w:rPr>
          <w:rFonts w:cstheme="minorHAnsi"/>
          <w:sz w:val="24"/>
          <w:szCs w:val="24"/>
        </w:rPr>
        <w:t>a reasonable estimate of the cost for meals and incidentals</w:t>
      </w:r>
      <w:r w:rsidR="00C23608" w:rsidRPr="00B82C49">
        <w:rPr>
          <w:rFonts w:cstheme="minorHAnsi"/>
          <w:sz w:val="24"/>
          <w:szCs w:val="24"/>
        </w:rPr>
        <w:t xml:space="preserve"> </w:t>
      </w:r>
      <w:r w:rsidR="00B82C49" w:rsidRPr="00B82C49">
        <w:rPr>
          <w:rFonts w:cstheme="minorHAnsi"/>
          <w:sz w:val="24"/>
          <w:szCs w:val="24"/>
        </w:rPr>
        <w:t>in specific</w:t>
      </w:r>
      <w:r w:rsidR="00C23608" w:rsidRPr="00B82C49">
        <w:rPr>
          <w:rFonts w:cstheme="minorHAnsi"/>
          <w:sz w:val="24"/>
          <w:szCs w:val="24"/>
        </w:rPr>
        <w:t xml:space="preserve"> location</w:t>
      </w:r>
      <w:r w:rsidR="00B82C49" w:rsidRPr="00B82C49">
        <w:rPr>
          <w:rFonts w:cstheme="minorHAnsi"/>
          <w:sz w:val="24"/>
          <w:szCs w:val="24"/>
        </w:rPr>
        <w:t>s</w:t>
      </w:r>
      <w:r w:rsidRPr="00B82C49">
        <w:rPr>
          <w:rFonts w:cstheme="minorHAnsi"/>
          <w:sz w:val="24"/>
          <w:szCs w:val="24"/>
        </w:rPr>
        <w:t xml:space="preserve">. These rates are analyzed </w:t>
      </w:r>
      <w:r w:rsidR="00B34506" w:rsidRPr="00B82C49">
        <w:rPr>
          <w:rFonts w:cstheme="minorHAnsi"/>
          <w:sz w:val="24"/>
          <w:szCs w:val="24"/>
        </w:rPr>
        <w:t>periodically and updated as needed</w:t>
      </w:r>
      <w:r w:rsidRPr="00B82C49">
        <w:rPr>
          <w:rFonts w:cstheme="minorHAnsi"/>
          <w:sz w:val="24"/>
          <w:szCs w:val="24"/>
        </w:rPr>
        <w:t xml:space="preserve">.  </w:t>
      </w:r>
    </w:p>
    <w:p w14:paraId="23D92C2C" w14:textId="77777777" w:rsidR="00B34506" w:rsidRPr="00B82C49" w:rsidRDefault="00B34506" w:rsidP="00B82C49">
      <w:pPr>
        <w:spacing w:after="0" w:line="240" w:lineRule="auto"/>
        <w:rPr>
          <w:rFonts w:cstheme="minorHAnsi"/>
          <w:sz w:val="24"/>
          <w:szCs w:val="24"/>
        </w:rPr>
      </w:pPr>
    </w:p>
    <w:p w14:paraId="5D805E76" w14:textId="77777777" w:rsidR="00B34506" w:rsidRPr="00B82C49" w:rsidRDefault="00B34506" w:rsidP="00B82C49">
      <w:pPr>
        <w:spacing w:after="0" w:line="240" w:lineRule="auto"/>
        <w:rPr>
          <w:rFonts w:cstheme="minorHAnsi"/>
          <w:sz w:val="24"/>
          <w:szCs w:val="24"/>
        </w:rPr>
      </w:pPr>
      <w:r w:rsidRPr="00B82C49">
        <w:rPr>
          <w:rFonts w:cstheme="minorHAnsi"/>
          <w:sz w:val="24"/>
          <w:szCs w:val="24"/>
        </w:rPr>
        <w:t xml:space="preserve">Per diem rates are intended to compensate for meals, snacks, </w:t>
      </w:r>
      <w:r w:rsidR="00C23608" w:rsidRPr="00B82C49">
        <w:rPr>
          <w:rFonts w:cstheme="minorHAnsi"/>
          <w:sz w:val="24"/>
          <w:szCs w:val="24"/>
        </w:rPr>
        <w:t>tips for baggage</w:t>
      </w:r>
      <w:r w:rsidR="00B46216" w:rsidRPr="00B82C49">
        <w:rPr>
          <w:rFonts w:cstheme="minorHAnsi"/>
          <w:sz w:val="24"/>
          <w:szCs w:val="24"/>
        </w:rPr>
        <w:t>, and similar expense</w:t>
      </w:r>
      <w:r w:rsidR="00CC0771" w:rsidRPr="00B82C49">
        <w:rPr>
          <w:rFonts w:cstheme="minorHAnsi"/>
          <w:sz w:val="24"/>
          <w:szCs w:val="24"/>
        </w:rPr>
        <w:t xml:space="preserve">s </w:t>
      </w:r>
      <w:r w:rsidRPr="00B82C49">
        <w:rPr>
          <w:rFonts w:cstheme="minorHAnsi"/>
          <w:sz w:val="24"/>
          <w:szCs w:val="24"/>
        </w:rPr>
        <w:t xml:space="preserve">for business travel requiring an overnight stay.  </w:t>
      </w:r>
    </w:p>
    <w:p w14:paraId="20B4C3D7" w14:textId="77777777" w:rsidR="00B34506" w:rsidRPr="00B82C49" w:rsidRDefault="00B34506" w:rsidP="00B82C49">
      <w:pPr>
        <w:spacing w:after="0" w:line="240" w:lineRule="auto"/>
        <w:rPr>
          <w:rFonts w:cstheme="minorHAnsi"/>
          <w:sz w:val="24"/>
          <w:szCs w:val="24"/>
        </w:rPr>
      </w:pPr>
    </w:p>
    <w:p w14:paraId="51C9C2F5" w14:textId="77777777" w:rsidR="00B34506" w:rsidRPr="00B82C49" w:rsidRDefault="00B34506" w:rsidP="00B82C49">
      <w:pPr>
        <w:spacing w:after="0" w:line="240" w:lineRule="auto"/>
        <w:rPr>
          <w:rFonts w:cstheme="minorHAnsi"/>
          <w:b/>
          <w:sz w:val="24"/>
          <w:szCs w:val="24"/>
        </w:rPr>
      </w:pPr>
      <w:r w:rsidRPr="00B82C49">
        <w:rPr>
          <w:rFonts w:cstheme="minorHAnsi"/>
          <w:b/>
          <w:sz w:val="24"/>
          <w:szCs w:val="24"/>
        </w:rPr>
        <w:t>Domestic Per Diem Rates</w:t>
      </w:r>
    </w:p>
    <w:p w14:paraId="4448FF27" w14:textId="77777777" w:rsidR="00B34506" w:rsidRPr="00B82C49" w:rsidRDefault="00B34506" w:rsidP="00B82C49">
      <w:pPr>
        <w:spacing w:after="0" w:line="240" w:lineRule="auto"/>
        <w:rPr>
          <w:rFonts w:cstheme="minorHAnsi"/>
          <w:sz w:val="24"/>
          <w:szCs w:val="24"/>
        </w:rPr>
      </w:pPr>
      <w:r w:rsidRPr="00B82C49">
        <w:rPr>
          <w:rFonts w:cstheme="minorHAnsi"/>
          <w:sz w:val="24"/>
          <w:szCs w:val="24"/>
        </w:rPr>
        <w:t>Domestic per diem rates can be found online at</w:t>
      </w:r>
      <w:r w:rsidR="00E864AE" w:rsidRPr="00B82C49">
        <w:rPr>
          <w:rFonts w:cstheme="minorHAnsi"/>
          <w:sz w:val="24"/>
          <w:szCs w:val="24"/>
        </w:rPr>
        <w:t>:</w:t>
      </w:r>
    </w:p>
    <w:p w14:paraId="3F716651" w14:textId="77777777" w:rsidR="00305D1C" w:rsidRPr="00B82C49" w:rsidRDefault="00A21650" w:rsidP="00B82C49">
      <w:pPr>
        <w:spacing w:after="0" w:line="240" w:lineRule="auto"/>
        <w:rPr>
          <w:sz w:val="24"/>
          <w:szCs w:val="24"/>
        </w:rPr>
      </w:pPr>
      <w:hyperlink r:id="rId8" w:history="1">
        <w:r w:rsidR="00305D1C" w:rsidRPr="00B82C49">
          <w:rPr>
            <w:rStyle w:val="Hyperlink"/>
            <w:sz w:val="24"/>
            <w:szCs w:val="24"/>
          </w:rPr>
          <w:t>https://www.gsa.gov/travel/plan-book/per-diem-rates</w:t>
        </w:r>
      </w:hyperlink>
    </w:p>
    <w:p w14:paraId="7C6F0185" w14:textId="77777777" w:rsidR="00E864AE" w:rsidRPr="00B82C49" w:rsidRDefault="00E864AE" w:rsidP="00B82C49">
      <w:pPr>
        <w:spacing w:after="0" w:line="240" w:lineRule="auto"/>
        <w:rPr>
          <w:rFonts w:cstheme="minorHAnsi"/>
          <w:sz w:val="24"/>
          <w:szCs w:val="24"/>
        </w:rPr>
      </w:pPr>
    </w:p>
    <w:p w14:paraId="499A5230" w14:textId="77777777" w:rsidR="001A6093" w:rsidRPr="00B82C49" w:rsidRDefault="00E864AE" w:rsidP="00B82C4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B82C49">
        <w:rPr>
          <w:rFonts w:cstheme="minorHAnsi"/>
          <w:sz w:val="24"/>
          <w:szCs w:val="24"/>
        </w:rPr>
        <w:t xml:space="preserve">Select the location of travel to identify the </w:t>
      </w:r>
      <w:r w:rsidR="00C23608" w:rsidRPr="00B82C49">
        <w:rPr>
          <w:rFonts w:cstheme="minorHAnsi"/>
          <w:sz w:val="24"/>
          <w:szCs w:val="24"/>
        </w:rPr>
        <w:t>daily</w:t>
      </w:r>
      <w:r w:rsidRPr="00B82C49">
        <w:rPr>
          <w:rFonts w:cstheme="minorHAnsi"/>
          <w:sz w:val="24"/>
          <w:szCs w:val="24"/>
        </w:rPr>
        <w:t xml:space="preserve"> </w:t>
      </w:r>
      <w:r w:rsidR="00C23608" w:rsidRPr="00B82C49">
        <w:rPr>
          <w:rFonts w:cstheme="minorHAnsi"/>
          <w:sz w:val="24"/>
          <w:szCs w:val="24"/>
        </w:rPr>
        <w:t>(</w:t>
      </w:r>
      <w:r w:rsidRPr="00B82C49">
        <w:rPr>
          <w:rFonts w:cstheme="minorHAnsi"/>
          <w:sz w:val="24"/>
          <w:szCs w:val="24"/>
        </w:rPr>
        <w:t>24-hour</w:t>
      </w:r>
      <w:r w:rsidR="00C23608" w:rsidRPr="00B82C49">
        <w:rPr>
          <w:rFonts w:cstheme="minorHAnsi"/>
          <w:sz w:val="24"/>
          <w:szCs w:val="24"/>
        </w:rPr>
        <w:t>)</w:t>
      </w:r>
      <w:r w:rsidRPr="00B82C49">
        <w:rPr>
          <w:rFonts w:cstheme="minorHAnsi"/>
          <w:sz w:val="24"/>
          <w:szCs w:val="24"/>
        </w:rPr>
        <w:t xml:space="preserve"> calculated rate.</w:t>
      </w:r>
    </w:p>
    <w:p w14:paraId="404FD37B" w14:textId="77777777" w:rsidR="001A6093" w:rsidRPr="00B82C49" w:rsidRDefault="001A6093" w:rsidP="00B82C4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B82C49">
        <w:rPr>
          <w:rFonts w:cstheme="minorHAnsi"/>
          <w:sz w:val="24"/>
          <w:szCs w:val="24"/>
        </w:rPr>
        <w:t>T</w:t>
      </w:r>
      <w:r w:rsidR="00E864AE" w:rsidRPr="00B82C49">
        <w:rPr>
          <w:rFonts w:cstheme="minorHAnsi"/>
          <w:sz w:val="24"/>
          <w:szCs w:val="24"/>
        </w:rPr>
        <w:t xml:space="preserve">he first and last day of travel is </w:t>
      </w:r>
      <w:r w:rsidRPr="00B82C49">
        <w:rPr>
          <w:rFonts w:cstheme="minorHAnsi"/>
          <w:sz w:val="24"/>
          <w:szCs w:val="24"/>
        </w:rPr>
        <w:t xml:space="preserve">calculated at </w:t>
      </w:r>
      <w:r w:rsidR="00E864AE" w:rsidRPr="00B82C49">
        <w:rPr>
          <w:rFonts w:cstheme="minorHAnsi"/>
          <w:sz w:val="24"/>
          <w:szCs w:val="24"/>
        </w:rPr>
        <w:t>75% of the</w:t>
      </w:r>
      <w:r w:rsidR="00C23608" w:rsidRPr="00B82C49">
        <w:rPr>
          <w:rFonts w:cstheme="minorHAnsi"/>
          <w:sz w:val="24"/>
          <w:szCs w:val="24"/>
        </w:rPr>
        <w:t xml:space="preserve"> full</w:t>
      </w:r>
      <w:r w:rsidR="00E864AE" w:rsidRPr="00B82C49">
        <w:rPr>
          <w:rFonts w:cstheme="minorHAnsi"/>
          <w:sz w:val="24"/>
          <w:szCs w:val="24"/>
        </w:rPr>
        <w:t xml:space="preserve"> per diem rate.  </w:t>
      </w:r>
    </w:p>
    <w:p w14:paraId="5170D991" w14:textId="77777777" w:rsidR="00B34506" w:rsidRPr="00B82C49" w:rsidRDefault="001A6093" w:rsidP="00B82C4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B82C49">
        <w:rPr>
          <w:rFonts w:cstheme="minorHAnsi"/>
          <w:sz w:val="24"/>
          <w:szCs w:val="24"/>
        </w:rPr>
        <w:t>The p</w:t>
      </w:r>
      <w:r w:rsidR="00E864AE" w:rsidRPr="00B82C49">
        <w:rPr>
          <w:rFonts w:cstheme="minorHAnsi"/>
          <w:sz w:val="24"/>
          <w:szCs w:val="24"/>
        </w:rPr>
        <w:t xml:space="preserve">er diem rate </w:t>
      </w:r>
      <w:r w:rsidRPr="00B82C49">
        <w:rPr>
          <w:rFonts w:cstheme="minorHAnsi"/>
          <w:sz w:val="24"/>
          <w:szCs w:val="24"/>
        </w:rPr>
        <w:t>is</w:t>
      </w:r>
      <w:r w:rsidR="00E864AE" w:rsidRPr="00B82C49">
        <w:rPr>
          <w:rFonts w:cstheme="minorHAnsi"/>
          <w:sz w:val="24"/>
          <w:szCs w:val="24"/>
        </w:rPr>
        <w:t xml:space="preserve"> reduced for meals provided</w:t>
      </w:r>
      <w:r w:rsidRPr="00B82C49">
        <w:rPr>
          <w:rFonts w:cstheme="minorHAnsi"/>
          <w:sz w:val="24"/>
          <w:szCs w:val="24"/>
        </w:rPr>
        <w:t xml:space="preserve"> as part of the travel event, such as a conference</w:t>
      </w:r>
      <w:r w:rsidR="007F7EB6" w:rsidRPr="00B82C49">
        <w:rPr>
          <w:rFonts w:cstheme="minorHAnsi"/>
          <w:sz w:val="24"/>
          <w:szCs w:val="24"/>
        </w:rPr>
        <w:t xml:space="preserve"> that provides some meals to participants.</w:t>
      </w:r>
    </w:p>
    <w:p w14:paraId="71577F3E" w14:textId="77777777" w:rsidR="001E4219" w:rsidRPr="00B82C49" w:rsidRDefault="001E4219" w:rsidP="00B82C49">
      <w:pPr>
        <w:spacing w:after="0" w:line="240" w:lineRule="auto"/>
        <w:rPr>
          <w:rFonts w:cstheme="minorHAnsi"/>
          <w:sz w:val="24"/>
          <w:szCs w:val="24"/>
        </w:rPr>
      </w:pPr>
    </w:p>
    <w:p w14:paraId="3B9045FB" w14:textId="77777777" w:rsidR="001E4219" w:rsidRPr="00B82C49" w:rsidRDefault="001E4219" w:rsidP="00B82C49">
      <w:pPr>
        <w:pStyle w:val="NoSpacing"/>
        <w:rPr>
          <w:b/>
          <w:sz w:val="24"/>
          <w:szCs w:val="24"/>
        </w:rPr>
      </w:pPr>
      <w:r w:rsidRPr="00B82C49">
        <w:rPr>
          <w:b/>
          <w:sz w:val="24"/>
          <w:szCs w:val="24"/>
        </w:rPr>
        <w:t>Same Day Travel</w:t>
      </w:r>
    </w:p>
    <w:p w14:paraId="28D98879" w14:textId="710A93C4" w:rsidR="001E4219" w:rsidRDefault="001E4219" w:rsidP="00B82C49">
      <w:pPr>
        <w:pStyle w:val="NoSpacing"/>
        <w:rPr>
          <w:rFonts w:cstheme="minorHAnsi"/>
          <w:sz w:val="24"/>
          <w:szCs w:val="24"/>
        </w:rPr>
      </w:pPr>
      <w:r w:rsidRPr="00B82C49">
        <w:rPr>
          <w:rFonts w:cstheme="minorHAnsi"/>
          <w:sz w:val="24"/>
          <w:szCs w:val="24"/>
        </w:rPr>
        <w:t xml:space="preserve">Same day travel is defined as business travel events that </w:t>
      </w:r>
      <w:r w:rsidR="00CC0771" w:rsidRPr="00B82C49">
        <w:rPr>
          <w:rFonts w:cstheme="minorHAnsi"/>
          <w:sz w:val="24"/>
          <w:szCs w:val="24"/>
        </w:rPr>
        <w:t>last</w:t>
      </w:r>
      <w:r w:rsidRPr="00B82C49">
        <w:rPr>
          <w:rFonts w:cstheme="minorHAnsi"/>
          <w:sz w:val="24"/>
          <w:szCs w:val="24"/>
        </w:rPr>
        <w:t xml:space="preserve"> 12 or more hours, but less than 24 hours. Travelers are eligible for </w:t>
      </w:r>
      <w:r w:rsidR="00EE56B7">
        <w:rPr>
          <w:rFonts w:cstheme="minorHAnsi"/>
          <w:sz w:val="24"/>
          <w:szCs w:val="24"/>
        </w:rPr>
        <w:t>75</w:t>
      </w:r>
      <w:r w:rsidRPr="00B82C49">
        <w:rPr>
          <w:rFonts w:cstheme="minorHAnsi"/>
          <w:sz w:val="24"/>
          <w:szCs w:val="24"/>
        </w:rPr>
        <w:t xml:space="preserve">% of the per diem rate for the location of </w:t>
      </w:r>
      <w:r w:rsidR="00CC0771" w:rsidRPr="00B82C49">
        <w:rPr>
          <w:rFonts w:cstheme="minorHAnsi"/>
          <w:sz w:val="24"/>
          <w:szCs w:val="24"/>
        </w:rPr>
        <w:t>travel. No per diem is granted for travel event lasting less than 12 hours.</w:t>
      </w:r>
      <w:r w:rsidRPr="00B82C49">
        <w:rPr>
          <w:rFonts w:cstheme="minorHAnsi"/>
          <w:sz w:val="24"/>
          <w:szCs w:val="24"/>
        </w:rPr>
        <w:t xml:space="preserve"> </w:t>
      </w:r>
    </w:p>
    <w:p w14:paraId="67728CF9" w14:textId="7FABDE52" w:rsidR="00630DDF" w:rsidRDefault="00630DDF" w:rsidP="00B82C49">
      <w:pPr>
        <w:pStyle w:val="NoSpacing"/>
        <w:rPr>
          <w:b/>
          <w:sz w:val="24"/>
          <w:szCs w:val="24"/>
        </w:rPr>
      </w:pPr>
    </w:p>
    <w:p w14:paraId="4E9F8C48" w14:textId="77777777" w:rsidR="00630DDF" w:rsidRDefault="00630DDF" w:rsidP="00B82C49">
      <w:pPr>
        <w:pStyle w:val="NoSpacing"/>
        <w:rPr>
          <w:sz w:val="24"/>
          <w:szCs w:val="24"/>
        </w:rPr>
      </w:pPr>
      <w:r w:rsidRPr="00630DDF">
        <w:rPr>
          <w:b/>
          <w:sz w:val="24"/>
          <w:szCs w:val="24"/>
        </w:rPr>
        <w:t>Per Diem Tool</w:t>
      </w:r>
      <w:r w:rsidRPr="00630DDF">
        <w:rPr>
          <w:sz w:val="24"/>
          <w:szCs w:val="24"/>
        </w:rPr>
        <w:t xml:space="preserve"> to calculate trip allowances for the 48 continental states </w:t>
      </w:r>
      <w:r>
        <w:rPr>
          <w:sz w:val="24"/>
          <w:szCs w:val="24"/>
        </w:rPr>
        <w:t>can be found online at:</w:t>
      </w:r>
    </w:p>
    <w:p w14:paraId="3167CAEE" w14:textId="36C516A0" w:rsidR="00630DDF" w:rsidRPr="00630DDF" w:rsidRDefault="00A21650" w:rsidP="00B82C49">
      <w:pPr>
        <w:pStyle w:val="NoSpacing"/>
        <w:rPr>
          <w:sz w:val="24"/>
          <w:szCs w:val="24"/>
        </w:rPr>
      </w:pPr>
      <w:hyperlink r:id="rId9" w:history="1">
        <w:r w:rsidR="00630DDF" w:rsidRPr="00630DDF">
          <w:rPr>
            <w:rStyle w:val="Hyperlink"/>
            <w:sz w:val="24"/>
            <w:szCs w:val="24"/>
          </w:rPr>
          <w:t>https://www.gsa.gov/travel-resources</w:t>
        </w:r>
      </w:hyperlink>
    </w:p>
    <w:p w14:paraId="3C555F13" w14:textId="77777777" w:rsidR="00C11FB6" w:rsidRPr="00B82C49" w:rsidRDefault="00C11FB6" w:rsidP="00B82C4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22D42EE" w14:textId="77777777" w:rsidR="00B34506" w:rsidRPr="00B82C49" w:rsidRDefault="001A6093" w:rsidP="00B82C49">
      <w:pPr>
        <w:spacing w:after="0" w:line="240" w:lineRule="auto"/>
        <w:rPr>
          <w:rFonts w:cstheme="minorHAnsi"/>
          <w:b/>
          <w:sz w:val="24"/>
          <w:szCs w:val="24"/>
        </w:rPr>
      </w:pPr>
      <w:r w:rsidRPr="00B82C49">
        <w:rPr>
          <w:rFonts w:cstheme="minorHAnsi"/>
          <w:b/>
          <w:sz w:val="24"/>
          <w:szCs w:val="24"/>
        </w:rPr>
        <w:t>International Per Diem Rates</w:t>
      </w:r>
    </w:p>
    <w:p w14:paraId="6C280A62" w14:textId="77777777" w:rsidR="00642F09" w:rsidRDefault="001A6093" w:rsidP="00642F09">
      <w:pPr>
        <w:pStyle w:val="NoSpacing"/>
      </w:pPr>
      <w:r w:rsidRPr="00B82C49">
        <w:t>International per diem rates can be found online at:</w:t>
      </w:r>
    </w:p>
    <w:p w14:paraId="1BED5203" w14:textId="0B20C947" w:rsidR="00642F09" w:rsidRDefault="00A21650" w:rsidP="00642F09">
      <w:pPr>
        <w:pStyle w:val="NoSpacing"/>
        <w:rPr>
          <w:rStyle w:val="Hyperlink"/>
          <w:sz w:val="24"/>
          <w:szCs w:val="24"/>
        </w:rPr>
      </w:pPr>
      <w:hyperlink r:id="rId10" w:history="1">
        <w:r w:rsidR="00642F09" w:rsidRPr="007304BB">
          <w:rPr>
            <w:rStyle w:val="Hyperlink"/>
            <w:sz w:val="24"/>
            <w:szCs w:val="24"/>
          </w:rPr>
          <w:t>https://aoprals.state.gov/web920/per_diem.asp</w:t>
        </w:r>
      </w:hyperlink>
    </w:p>
    <w:p w14:paraId="5B194C90" w14:textId="77777777" w:rsidR="00642F09" w:rsidRDefault="00642F09" w:rsidP="00642F09">
      <w:pPr>
        <w:pStyle w:val="NoSpacing"/>
        <w:rPr>
          <w:rStyle w:val="Hyperlink"/>
          <w:sz w:val="24"/>
          <w:szCs w:val="24"/>
        </w:rPr>
      </w:pPr>
    </w:p>
    <w:p w14:paraId="18205C25" w14:textId="77777777" w:rsidR="00642F09" w:rsidRPr="00642F09" w:rsidRDefault="00F3560B" w:rsidP="00642F0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42F09">
        <w:rPr>
          <w:sz w:val="24"/>
          <w:szCs w:val="24"/>
        </w:rPr>
        <w:t xml:space="preserve">Select the </w:t>
      </w:r>
      <w:r w:rsidR="00E23E1E" w:rsidRPr="00642F09">
        <w:rPr>
          <w:sz w:val="24"/>
          <w:szCs w:val="24"/>
        </w:rPr>
        <w:t>country of travel from the drop-down menu.</w:t>
      </w:r>
    </w:p>
    <w:p w14:paraId="10203D71" w14:textId="7C710D83" w:rsidR="00E23E1E" w:rsidRPr="00642F09" w:rsidRDefault="00E23E1E" w:rsidP="00642F0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42F09">
        <w:rPr>
          <w:sz w:val="24"/>
          <w:szCs w:val="24"/>
        </w:rPr>
        <w:t>Identify the meals and incidental (M&amp;IE).</w:t>
      </w:r>
    </w:p>
    <w:p w14:paraId="3FE1C2FC" w14:textId="77777777" w:rsidR="00E23E1E" w:rsidRPr="00642F09" w:rsidRDefault="00E23E1E" w:rsidP="00642F0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42F09">
        <w:rPr>
          <w:sz w:val="24"/>
          <w:szCs w:val="24"/>
        </w:rPr>
        <w:t xml:space="preserve">The rate </w:t>
      </w:r>
      <w:r w:rsidR="00C23608" w:rsidRPr="00642F09">
        <w:rPr>
          <w:sz w:val="24"/>
          <w:szCs w:val="24"/>
        </w:rPr>
        <w:t xml:space="preserve">is </w:t>
      </w:r>
      <w:r w:rsidRPr="00642F09">
        <w:rPr>
          <w:sz w:val="24"/>
          <w:szCs w:val="24"/>
        </w:rPr>
        <w:t xml:space="preserve">based upon the appropriate city for each night’s stay. </w:t>
      </w:r>
    </w:p>
    <w:p w14:paraId="53021A75" w14:textId="77777777" w:rsidR="00E23E1E" w:rsidRPr="00642F09" w:rsidRDefault="00E23E1E" w:rsidP="00642F0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42F09">
        <w:rPr>
          <w:sz w:val="24"/>
          <w:szCs w:val="24"/>
        </w:rPr>
        <w:t xml:space="preserve">Reduce the rate for </w:t>
      </w:r>
      <w:r w:rsidR="00C23608" w:rsidRPr="00642F09">
        <w:rPr>
          <w:sz w:val="24"/>
          <w:szCs w:val="24"/>
        </w:rPr>
        <w:t xml:space="preserve">any </w:t>
      </w:r>
      <w:r w:rsidRPr="00642F09">
        <w:rPr>
          <w:sz w:val="24"/>
          <w:szCs w:val="24"/>
        </w:rPr>
        <w:t>meals provided using the chart below.</w:t>
      </w:r>
    </w:p>
    <w:p w14:paraId="02836AB2" w14:textId="5F3E4D1D" w:rsidR="00642F09" w:rsidRPr="00642F09" w:rsidRDefault="00A21650" w:rsidP="00B312EE">
      <w:pPr>
        <w:pStyle w:val="ListParagraph"/>
        <w:numPr>
          <w:ilvl w:val="0"/>
          <w:numId w:val="6"/>
        </w:numPr>
        <w:rPr>
          <w:rStyle w:val="Hyperlink"/>
          <w:color w:val="808080" w:themeColor="background1" w:themeShade="80"/>
          <w:sz w:val="16"/>
          <w:szCs w:val="16"/>
          <w:u w:val="none"/>
        </w:rPr>
      </w:pPr>
      <w:hyperlink r:id="rId11" w:history="1">
        <w:r w:rsidR="004C3953" w:rsidRPr="00642F09">
          <w:rPr>
            <w:rStyle w:val="Hyperlink"/>
            <w:sz w:val="24"/>
            <w:szCs w:val="24"/>
          </w:rPr>
          <w:t>https://aoprals.state.gov/content.asp?content_id=114&amp;menu_id=75</w:t>
        </w:r>
      </w:hyperlink>
    </w:p>
    <w:p w14:paraId="74214539" w14:textId="77777777" w:rsidR="00642F09" w:rsidRPr="00642F09" w:rsidRDefault="00642F09" w:rsidP="00642F09">
      <w:pPr>
        <w:pStyle w:val="ListParagraph"/>
        <w:rPr>
          <w:rStyle w:val="Hyperlink"/>
          <w:color w:val="808080" w:themeColor="background1" w:themeShade="80"/>
          <w:sz w:val="16"/>
          <w:szCs w:val="16"/>
          <w:u w:val="none"/>
        </w:rPr>
      </w:pPr>
    </w:p>
    <w:p w14:paraId="094EE0DA" w14:textId="309CD2E5" w:rsidR="001A6093" w:rsidRPr="00642F09" w:rsidRDefault="00BE0457" w:rsidP="00642F09">
      <w:pPr>
        <w:ind w:left="360"/>
        <w:rPr>
          <w:color w:val="808080" w:themeColor="background1" w:themeShade="80"/>
          <w:sz w:val="16"/>
          <w:szCs w:val="16"/>
        </w:rPr>
      </w:pPr>
      <w:r w:rsidRPr="00642F09">
        <w:rPr>
          <w:color w:val="808080" w:themeColor="background1" w:themeShade="80"/>
          <w:sz w:val="16"/>
          <w:szCs w:val="16"/>
        </w:rPr>
        <w:t xml:space="preserve">v </w:t>
      </w:r>
      <w:r w:rsidR="00BD289F">
        <w:rPr>
          <w:color w:val="808080" w:themeColor="background1" w:themeShade="80"/>
          <w:sz w:val="16"/>
          <w:szCs w:val="16"/>
        </w:rPr>
        <w:t>10.2022</w:t>
      </w:r>
      <w:bookmarkStart w:id="0" w:name="_GoBack"/>
      <w:bookmarkEnd w:id="0"/>
    </w:p>
    <w:sectPr w:rsidR="001A6093" w:rsidRPr="00642F09" w:rsidSect="00642F09">
      <w:headerReference w:type="default" r:id="rId12"/>
      <w:footerReference w:type="default" r:id="rId13"/>
      <w:pgSz w:w="12240" w:h="15840" w:code="1"/>
      <w:pgMar w:top="288" w:right="1080" w:bottom="288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6EAC9" w14:textId="77777777" w:rsidR="00A21650" w:rsidRDefault="00A21650" w:rsidP="00C513FF">
      <w:r>
        <w:separator/>
      </w:r>
    </w:p>
  </w:endnote>
  <w:endnote w:type="continuationSeparator" w:id="0">
    <w:p w14:paraId="578F35FA" w14:textId="77777777" w:rsidR="00A21650" w:rsidRDefault="00A21650" w:rsidP="00C5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titled Sans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7A0DD" w14:textId="77777777" w:rsidR="008B4764" w:rsidRDefault="008B4764" w:rsidP="008B4764">
    <w:pPr>
      <w:pStyle w:val="Footer"/>
      <w:jc w:val="right"/>
      <w:rPr>
        <w:rFonts w:ascii="Untitled Sans Light" w:hAnsi="Untitled Sans Light"/>
        <w:color w:val="CE0F18"/>
        <w:sz w:val="18"/>
        <w:szCs w:val="18"/>
      </w:rPr>
    </w:pPr>
  </w:p>
  <w:p w14:paraId="6FA2F31B" w14:textId="77777777" w:rsidR="008B4764" w:rsidRDefault="008B4764" w:rsidP="008B47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B36B3" w14:textId="77777777" w:rsidR="00A21650" w:rsidRDefault="00A21650" w:rsidP="00C513FF">
      <w:r>
        <w:separator/>
      </w:r>
    </w:p>
  </w:footnote>
  <w:footnote w:type="continuationSeparator" w:id="0">
    <w:p w14:paraId="6A0D1B7F" w14:textId="77777777" w:rsidR="00A21650" w:rsidRDefault="00A21650" w:rsidP="00C5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1409" w14:textId="77777777" w:rsidR="00C513FF" w:rsidRDefault="008B4764">
    <w:pPr>
      <w:pStyle w:val="Header"/>
    </w:pPr>
    <w:r>
      <w:rPr>
        <w:noProof/>
      </w:rPr>
      <w:drawing>
        <wp:inline distT="0" distB="0" distL="0" distR="0" wp14:anchorId="7452F00E" wp14:editId="2CD0488A">
          <wp:extent cx="2146935" cy="3639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bash_wordmark_rgb_trim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112" cy="399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F5B03" w14:textId="77777777" w:rsidR="008B4764" w:rsidRDefault="008B4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18C1"/>
    <w:multiLevelType w:val="hybridMultilevel"/>
    <w:tmpl w:val="A98E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0048"/>
    <w:multiLevelType w:val="hybridMultilevel"/>
    <w:tmpl w:val="F692D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6C5B"/>
    <w:multiLevelType w:val="hybridMultilevel"/>
    <w:tmpl w:val="36D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77FAB"/>
    <w:multiLevelType w:val="hybridMultilevel"/>
    <w:tmpl w:val="030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11EA9"/>
    <w:multiLevelType w:val="hybridMultilevel"/>
    <w:tmpl w:val="D2C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E02EF"/>
    <w:multiLevelType w:val="hybridMultilevel"/>
    <w:tmpl w:val="9A38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E9"/>
    <w:rsid w:val="0005127A"/>
    <w:rsid w:val="00071542"/>
    <w:rsid w:val="000935E8"/>
    <w:rsid w:val="00173168"/>
    <w:rsid w:val="001A6093"/>
    <w:rsid w:val="001E4219"/>
    <w:rsid w:val="001F5201"/>
    <w:rsid w:val="00212F39"/>
    <w:rsid w:val="002502AC"/>
    <w:rsid w:val="002B063C"/>
    <w:rsid w:val="002B0A53"/>
    <w:rsid w:val="00305D1C"/>
    <w:rsid w:val="00313349"/>
    <w:rsid w:val="003B049D"/>
    <w:rsid w:val="00475F3D"/>
    <w:rsid w:val="004764C5"/>
    <w:rsid w:val="004C3953"/>
    <w:rsid w:val="00505664"/>
    <w:rsid w:val="00505E12"/>
    <w:rsid w:val="005A5444"/>
    <w:rsid w:val="005D781C"/>
    <w:rsid w:val="00615BD0"/>
    <w:rsid w:val="00630DDF"/>
    <w:rsid w:val="00642F09"/>
    <w:rsid w:val="006901A8"/>
    <w:rsid w:val="0072136A"/>
    <w:rsid w:val="007B6F57"/>
    <w:rsid w:val="007D3891"/>
    <w:rsid w:val="007F7EB6"/>
    <w:rsid w:val="00856B4D"/>
    <w:rsid w:val="00873B42"/>
    <w:rsid w:val="008B4764"/>
    <w:rsid w:val="008B64E9"/>
    <w:rsid w:val="008C7B0D"/>
    <w:rsid w:val="00931781"/>
    <w:rsid w:val="00976239"/>
    <w:rsid w:val="009A0823"/>
    <w:rsid w:val="009D292F"/>
    <w:rsid w:val="00A015B5"/>
    <w:rsid w:val="00A21650"/>
    <w:rsid w:val="00A5100B"/>
    <w:rsid w:val="00A778B7"/>
    <w:rsid w:val="00A91524"/>
    <w:rsid w:val="00AE5B45"/>
    <w:rsid w:val="00B03B38"/>
    <w:rsid w:val="00B34506"/>
    <w:rsid w:val="00B46216"/>
    <w:rsid w:val="00B82C49"/>
    <w:rsid w:val="00BD289F"/>
    <w:rsid w:val="00BE0457"/>
    <w:rsid w:val="00C11FB6"/>
    <w:rsid w:val="00C23608"/>
    <w:rsid w:val="00C513FF"/>
    <w:rsid w:val="00CC0771"/>
    <w:rsid w:val="00CD06F4"/>
    <w:rsid w:val="00D51268"/>
    <w:rsid w:val="00E23E1E"/>
    <w:rsid w:val="00E73EFD"/>
    <w:rsid w:val="00E864AE"/>
    <w:rsid w:val="00EE56B7"/>
    <w:rsid w:val="00F3560B"/>
    <w:rsid w:val="00F52AE9"/>
    <w:rsid w:val="00F7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276F1"/>
  <w14:defaultImageDpi w14:val="32767"/>
  <w15:chartTrackingRefBased/>
  <w15:docId w15:val="{23CCC67C-9DB9-EC46-BD0B-34A7C288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64E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3FF"/>
  </w:style>
  <w:style w:type="paragraph" w:styleId="Footer">
    <w:name w:val="footer"/>
    <w:basedOn w:val="Normal"/>
    <w:link w:val="FooterChar"/>
    <w:uiPriority w:val="99"/>
    <w:unhideWhenUsed/>
    <w:rsid w:val="00C51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3FF"/>
  </w:style>
  <w:style w:type="paragraph" w:styleId="NoSpacing">
    <w:name w:val="No Spacing"/>
    <w:uiPriority w:val="1"/>
    <w:qFormat/>
    <w:rsid w:val="008B64E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B64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0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E23E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travel/plan-book/per-diem-rat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oprals.state.gov/content.asp?content_id=114&amp;menu_id=7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oprals.state.gov/web920/per_diem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a.gov/travel-resour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3E49AC-8E2E-49A7-B69D-F9F93DCC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Amidon</dc:creator>
  <cp:keywords/>
  <dc:description/>
  <cp:lastModifiedBy>Cindy Snellenbarger</cp:lastModifiedBy>
  <cp:revision>2</cp:revision>
  <dcterms:created xsi:type="dcterms:W3CDTF">2022-04-28T18:16:00Z</dcterms:created>
  <dcterms:modified xsi:type="dcterms:W3CDTF">2022-04-28T18:16:00Z</dcterms:modified>
</cp:coreProperties>
</file>