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F1" w:rsidRDefault="00497FF1" w:rsidP="00497FF1">
      <w:pPr>
        <w:shd w:val="clear" w:color="auto" w:fill="FFFFFF"/>
        <w:spacing w:after="225" w:line="240" w:lineRule="auto"/>
        <w:rPr>
          <w:rFonts w:ascii="Arial" w:eastAsia="Times New Roman" w:hAnsi="Arial" w:cs="Arial"/>
          <w:color w:val="333333"/>
          <w:sz w:val="21"/>
          <w:szCs w:val="21"/>
        </w:rPr>
      </w:pPr>
      <w:r>
        <w:rPr>
          <w:rFonts w:ascii="Arial" w:eastAsia="Times New Roman" w:hAnsi="Arial" w:cs="Arial"/>
          <w:color w:val="333333"/>
          <w:sz w:val="21"/>
          <w:szCs w:val="21"/>
        </w:rPr>
        <w:t>STUDENT RIGHTS AND RESPONSIBLITIES UNDER THE FEDERAL DIRECT LOAN PROGRAM</w:t>
      </w:r>
      <w:bookmarkStart w:id="0" w:name="_GoBack"/>
      <w:bookmarkEnd w:id="0"/>
    </w:p>
    <w:p w:rsidR="00497FF1" w:rsidRPr="00497FF1" w:rsidRDefault="00497FF1" w:rsidP="00497FF1">
      <w:pPr>
        <w:shd w:val="clear" w:color="auto" w:fill="FFFFFF"/>
        <w:spacing w:after="225"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As a Federal Direct Loan borrower, you have the following rights:</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be given a copy of the completed promissory note, and the original note must be returned to you when the loan is paid in full.</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be provided with a repayment schedule before repay</w:t>
      </w:r>
      <w:r w:rsidRPr="00497FF1">
        <w:rPr>
          <w:rFonts w:ascii="Arial" w:eastAsia="Times New Roman" w:hAnsi="Arial" w:cs="Arial"/>
          <w:color w:val="333333"/>
          <w:sz w:val="21"/>
          <w:szCs w:val="21"/>
        </w:rPr>
        <w:softHyphen/>
        <w:t>ment begins. You must pay at least $600 a year, unless your lender agrees to a lesser amount.</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If the lender sells the loan or transfers the right to receive pay</w:t>
      </w:r>
      <w:r w:rsidRPr="00497FF1">
        <w:rPr>
          <w:rFonts w:ascii="Arial" w:eastAsia="Times New Roman" w:hAnsi="Arial" w:cs="Arial"/>
          <w:color w:val="333333"/>
          <w:sz w:val="21"/>
          <w:szCs w:val="21"/>
        </w:rPr>
        <w:softHyphen/>
        <w:t>ments, you must be notified.</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have a right to federal interest benefits if you qualify. This means that the federal government will pay the interest on your loan until your repayment period begins.</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have a right to a “grace period” before your repayment period begins. This grace period starts after you leave school or are attending school less than half-time. The exact length of this period is shown on your promissory note.</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have a right to pay the whole loan or any portion of the loan at any time without penalty.</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have a right to deferment (postponement) of repayment after the grace period, if you qualify. Under deferment, you are not required to make payments on the loan principal for a period of time. The conditions that qualify a borrower for a deferment are listed under DEFERMENT on your promissory note. You may not be required to pay interest on the loan dur</w:t>
      </w:r>
      <w:r w:rsidRPr="00497FF1">
        <w:rPr>
          <w:rFonts w:ascii="Arial" w:eastAsia="Times New Roman" w:hAnsi="Arial" w:cs="Arial"/>
          <w:color w:val="333333"/>
          <w:sz w:val="21"/>
          <w:szCs w:val="21"/>
        </w:rPr>
        <w:softHyphen/>
        <w:t>ing the deferment period.</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may request forbearance if you are willing but unable to meet your repayment schedule and are not eligible for a deferment. “Forbearance” means permitting payments to be stopped temporarily, allowing an extension of time for making payments, or making smaller payments than were scheduled previously. Your lender does not have to grant forbearance.</w:t>
      </w:r>
    </w:p>
    <w:p w:rsidR="00497FF1" w:rsidRPr="00497FF1" w:rsidRDefault="00497FF1" w:rsidP="00497FF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Your loan obligation will be cancelled in the event of your death or permanent disability. Loan forgiveness is available under certain conditions. Review your promissory note for detailed information.</w:t>
      </w:r>
    </w:p>
    <w:p w:rsidR="00497FF1" w:rsidRPr="00497FF1" w:rsidRDefault="00497FF1" w:rsidP="00497FF1">
      <w:pPr>
        <w:shd w:val="clear" w:color="auto" w:fill="FFFFFF"/>
        <w:spacing w:after="225"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As a Federal Direct Loan borrower, you have the following responsibilities:</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use care in choosing a school. Each school must pro</w:t>
      </w:r>
      <w:r w:rsidRPr="00497FF1">
        <w:rPr>
          <w:rFonts w:ascii="Arial" w:eastAsia="Times New Roman" w:hAnsi="Arial" w:cs="Arial"/>
          <w:color w:val="333333"/>
          <w:sz w:val="21"/>
          <w:szCs w:val="21"/>
        </w:rPr>
        <w:softHyphen/>
        <w:t xml:space="preserve">vide to prospective </w:t>
      </w:r>
      <w:proofErr w:type="gramStart"/>
      <w:r w:rsidRPr="00497FF1">
        <w:rPr>
          <w:rFonts w:ascii="Arial" w:eastAsia="Times New Roman" w:hAnsi="Arial" w:cs="Arial"/>
          <w:color w:val="333333"/>
          <w:sz w:val="21"/>
          <w:szCs w:val="21"/>
        </w:rPr>
        <w:t>students</w:t>
      </w:r>
      <w:proofErr w:type="gramEnd"/>
      <w:r w:rsidRPr="00497FF1">
        <w:rPr>
          <w:rFonts w:ascii="Arial" w:eastAsia="Times New Roman" w:hAnsi="Arial" w:cs="Arial"/>
          <w:color w:val="333333"/>
          <w:sz w:val="21"/>
          <w:szCs w:val="21"/>
        </w:rPr>
        <w:t xml:space="preserve"> information about the school and its programs. You should consider this information carefully before deciding to attend a school.</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arrange with your servicer to pay the interest on your Federal Direct Loan if you do not qualify for, or voluntarily waive, federal interest benefits.</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notify your servicer if, before the loan is repaid, you:</w:t>
      </w:r>
    </w:p>
    <w:p w:rsidR="00497FF1" w:rsidRPr="00497FF1" w:rsidRDefault="00497FF1" w:rsidP="00497FF1">
      <w:pPr>
        <w:numPr>
          <w:ilvl w:val="1"/>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graduate, withdraw from school, or drop below half-time status.</w:t>
      </w:r>
    </w:p>
    <w:p w:rsidR="00497FF1" w:rsidRPr="00497FF1" w:rsidRDefault="00497FF1" w:rsidP="00497FF1">
      <w:pPr>
        <w:numPr>
          <w:ilvl w:val="1"/>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transfer to another school.</w:t>
      </w:r>
    </w:p>
    <w:p w:rsidR="00497FF1" w:rsidRPr="00497FF1" w:rsidRDefault="00497FF1" w:rsidP="00497FF1">
      <w:pPr>
        <w:numPr>
          <w:ilvl w:val="1"/>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fail to enroll in the school for the period for which the loan was intended.</w:t>
      </w:r>
    </w:p>
    <w:p w:rsidR="00497FF1" w:rsidRPr="00497FF1" w:rsidRDefault="00497FF1" w:rsidP="00497FF1">
      <w:pPr>
        <w:numPr>
          <w:ilvl w:val="1"/>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change your address or name.</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repay the loan according to the repayment schedule that your servicer will give you.</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must notify your servicer of anything affecting your eligibil</w:t>
      </w:r>
      <w:r w:rsidRPr="00497FF1">
        <w:rPr>
          <w:rFonts w:ascii="Arial" w:eastAsia="Times New Roman" w:hAnsi="Arial" w:cs="Arial"/>
          <w:color w:val="333333"/>
          <w:sz w:val="21"/>
          <w:szCs w:val="21"/>
        </w:rPr>
        <w:softHyphen/>
        <w:t>ity for a deferment if you are under a deferment of repayment.</w:t>
      </w:r>
    </w:p>
    <w:p w:rsidR="00497FF1" w:rsidRPr="00497FF1" w:rsidRDefault="00497FF1" w:rsidP="00497FF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97FF1">
        <w:rPr>
          <w:rFonts w:ascii="Arial" w:eastAsia="Times New Roman" w:hAnsi="Arial" w:cs="Arial"/>
          <w:color w:val="333333"/>
          <w:sz w:val="21"/>
          <w:szCs w:val="21"/>
        </w:rPr>
        <w:t>You can use the proceeds of your loan only for tuition and other reasonable educational expenses.</w:t>
      </w:r>
    </w:p>
    <w:p w:rsidR="0027637E" w:rsidRDefault="0027637E"/>
    <w:sectPr w:rsidR="00276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39C7"/>
    <w:multiLevelType w:val="multilevel"/>
    <w:tmpl w:val="8E0A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22B3B"/>
    <w:multiLevelType w:val="multilevel"/>
    <w:tmpl w:val="6FEE9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F1"/>
    <w:rsid w:val="0027637E"/>
    <w:rsid w:val="0049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B23F"/>
  <w15:chartTrackingRefBased/>
  <w15:docId w15:val="{1AE8C0BE-180E-4B93-8F66-28F37BD2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Apryl Bradley</dc:creator>
  <cp:keywords/>
  <dc:description/>
  <cp:lastModifiedBy>Apryl Bradley</cp:lastModifiedBy>
  <cp:revision>1</cp:revision>
  <dcterms:created xsi:type="dcterms:W3CDTF">2019-06-27T18:22:00Z</dcterms:created>
  <dcterms:modified xsi:type="dcterms:W3CDTF">2019-06-27T18:24:00Z</dcterms:modified>
</cp:coreProperties>
</file>